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/>
        <w:gridCol/>
      </w:tblGrid>
      <w:tblPr>
        <w:tblW w:w="5000" w:type="pct"/>
        <w:tblLayout w:type="autofit"/>
        <w:bidiVisual w:val="0"/>
        <w:tblBorders>
          <w:top w:val="single" w:sz="4.5" w:color="000000"/>
          <w:left w:val="single" w:sz="4.5" w:color="000000"/>
          <w:right w:val="single" w:sz="4.5" w:color="000000"/>
          <w:bottom w:val="single" w:sz="4.5" w:color="000000"/>
          <w:insideH w:val="single" w:sz="4.5" w:color="000000"/>
          <w:insideV w:val="single" w:sz="4.5" w:color="000000"/>
        </w:tblBorders>
      </w:tblP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Název 1:</w:t>
            </w:r>
            <w:br/>
            <w:r>
              <w:rPr>
                <w:sz w:val="19.5"/>
                <w:szCs w:val="19.5"/>
                <w:b w:val="1"/>
                <w:bCs w:val="1"/>
              </w:rPr>
              <w:t xml:space="preserve">    Opravy  BJ OŘ Brno - Střelice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Číslo jednací: </w:t>
            </w:r>
          </w:p>
        </w:tc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Termín: </w:t>
            </w:r>
            <w:r>
              <w:rPr>
                <w:sz w:val="19.5"/>
                <w:szCs w:val="19.5"/>
              </w:rPr>
              <w:t xml:space="preserve">08.06.2023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Stavebník: 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    Pospíšilová Vendula   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Žadatel: </w:t>
            </w:r>
            <w:br/>
            <w:r>
              <w:rPr>
                <w:sz w:val="19.5"/>
                <w:szCs w:val="19.5"/>
              </w:rPr>
              <w:t xml:space="preserve">    ENEX GROUP s.r.o.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Traťový / definiční úsek: </w:t>
            </w:r>
            <w:br/>
            <w:r>
              <w:rPr>
                <w:sz w:val="19.5"/>
                <w:szCs w:val="19.5"/>
              </w:rPr>
              <w:t xml:space="preserve">    1271H1 - žst. Střelice, 142.331 - 143.342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Lokalizace: </w:t>
            </w:r>
            <w:br/>
            <w:r>
              <w:rPr>
                <w:sz w:val="19.5"/>
                <w:szCs w:val="19.5"/>
              </w:rPr>
              <w:t xml:space="preserve">    KÚ 757438 Střelice u Brna</w:t>
            </w:r>
            <w:br/>
            <w:r>
              <w:rPr>
                <w:sz w:val="19.5"/>
                <w:szCs w:val="19.5"/>
              </w:rPr>
              <w:t xml:space="preserve">    Parc. číslo   ( )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Poznámky: 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5"/>
                <w:szCs w:val="15"/>
                <w:i w:val="1"/>
                <w:iCs w:val="1"/>
              </w:rPr>
              <w:t xml:space="preserve">02.06.2023 Krátký Luboš Ing.</w:t>
            </w:r>
            <w:br/>
            <w:r>
              <w:rPr>
                <w:sz w:val="19.5"/>
                <w:szCs w:val="19.5"/>
              </w:rPr>
              <w:t xml:space="preserve">    Prosím o vyjádření k existenci sítí.Stavební práce (vyjma staveniště) nebudou zasahovat mimo budovu.Žádost je podána na základě požadavku stavebního úřadu.Luboš Krátký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5"/>
                <w:szCs w:val="15"/>
                <w:i w:val="1"/>
                <w:iCs w:val="1"/>
              </w:rPr>
              <w:t xml:space="preserve">Informovaní: </w:t>
            </w:r>
            <w:br/>
          </w:p>
        </w:tc>
      </w:tr>
    </w:tbl>
    <w:p>
      <w:r>
        <w:br w:type="page"/>
      </w:r>
    </w:p>
    <w:p>
      <w:pPr/>
      <w:r>
        <w:rPr>
          <w:sz w:val="15"/>
          <w:szCs w:val="15"/>
          <w:i w:val="1"/>
          <w:iCs w:val="1"/>
        </w:rPr>
        <w:t xml:space="preserve">Vyjádření odborných správ</w:t>
      </w:r>
    </w:p>
    <w:tbl>
      <w:tblGrid>
        <w:gridCol/>
      </w:tblGrid>
      <w:tblPr>
        <w:tblW w:w="5000" w:type="pct"/>
        <w:tblLayout w:type="autofit"/>
        <w:bidiVisual w:val="0"/>
        <w:tblBorders>
          <w:top w:val="single" w:sz="4.5" w:color="000000"/>
          <w:left w:val="single" w:sz="4.5" w:color="000000"/>
          <w:right w:val="single" w:sz="4.5" w:color="000000"/>
          <w:bottom w:val="single" w:sz="4.5" w:color="000000"/>
          <w:insideH w:val="single" w:sz="4.5" w:color="000000"/>
          <w:insideV w:val="single" w:sz="4.5" w:color="000000"/>
        </w:tblBorders>
      </w:tblP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ČD - Telematika, Brno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V blízkosti budovy se nachází kabelová trasa.Pokud stavební práce nebudou výrazněji zasahovat (tzn.kabelové sítě a veškeré zařízení nesmí být stavbou nijak dotčeno, ani omezena nebo narušena jejich funkčnost) do území mezi kolejištěm a budovou, souhlasíme se stavbou.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Poláchová Alena dne 18.07.2023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SEE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V blízkosti výpravní budovy se nachází kabelová trasa NN rozvodů a osvětlení stanice ve správě SEE. Souhlasím - jen stavební práce ve vnitřních prostorách budovy.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+ 1x příloha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Kosík Petr dne 19.07.2023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Správa pozemních staveb Brno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V zájmové lokalitě se nachází sítě ve správě SPS Brno související s objektem výpravní budovy v rozsahu kanalizační a vodovodní přípojky.Do objektu je zaveden plyn, plynovodní přípojka je po HUP na plášti budovy ve správě společnosti GasNet.Koukal Aleš dne 19.07.2023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+ 1x příloha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Koukal Aleš dne 19.07.2023</w:t>
            </w:r>
          </w:p>
        </w:tc>
      </w:tr>
      <w:tr>
        <w:trPr/>
        <w:tc>
          <w:tcPr>
            <w:tcBorders>
              <w:top w:val="single" w:sz="4.5" w:color="000000"/>
              <w:left w:val="single" w:sz="4.5" w:color="000000"/>
              <w:right w:val="single" w:sz="4.5" w:color="000000"/>
              <w:bottom w:val="single" w:sz="4.5" w:color="000000"/>
            </w:tcBorders>
            <w:gridSpan w:val="2"/>
          </w:tcPr>
          <w:p>
            <w:pP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SSZT Brno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  <w:b w:val="1"/>
                <w:bCs w:val="1"/>
              </w:rPr>
              <w:t xml:space="preserve">Souhlasím</w:t>
            </w:r>
            <w:br/>
            <w:r>
              <w:rPr>
                <w:sz w:val="19.5"/>
                <w:szCs w:val="19.5"/>
              </w:rPr>
              <w:t xml:space="preserve">    Nutno splnit podmínky</w:t>
            </w:r>
            <w:br/>
            <w:r>
              <w:rPr>
                <w:sz w:val="19.5"/>
                <w:szCs w:val="19.5"/>
              </w:rPr>
              <w:t xml:space="preserve">    </w:t>
            </w:r>
            <w:r>
              <w:rPr>
                <w:sz w:val="19.5"/>
                <w:szCs w:val="19.5"/>
              </w:rPr>
              <w:t xml:space="preserve">V prostoru okolo výpravní budovy ŽST Střelice jsou technologie a kabelovod a  kabelové trasy ve správě SSZT Brno OŘ Brno.- viz příloha vyjádření Ve výpravní budově jsou technologie a vnitřní kabelové rozvody v prostorách dopravní kanceláře a v technologických místnostech.- dodáme na vyžádání Souhlasíme se stavebními úpravami za splnění těchto podmínek:1.	Požadujeme zajištění neomezeného přístupu k objektům, venkovním technologickým prvkům a inženýrským sítím ve správě SSZT Brno z důvodu nutné údržby a oprav.2.	Pokud záměr stavby bude vyžadovat dopravu mechanizace a speciálních strojů nad 6 tun, požadujeme v projektové dokumentaci stavby doložit zákres příjezdových cest na staveniště a umístění skládek materiálu, případně odpadu.V prostoru okolo výpravní budovy - 1.	Nad zemní kabelovou trasou včetně ochranného pásma kabelu požadujeme splnění těchto podmínek:- zákaz pojezdu těžkých mechanismů- zákaz umístění stavebního materiálu - zákaz snížení nebo zvýšení terénu oproti původnímu stavuIng. Lenka Mollinová, systémový specialista SSZT Brno OŘ Brno SŽ, 20.7.2023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+ 1x příloha</w:t>
            </w:r>
            <w:br/>
            <w:r>
              <w:rPr>
                <w:sz w:val="15"/>
                <w:szCs w:val="15"/>
                <w:i w:val="1"/>
                <w:iCs w:val="1"/>
              </w:rPr>
              <w:t xml:space="preserve">    Podepsal Jambor Petr, Bc. dne 20.07.2023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2023-07-21T12:56:52+02:00</dcterms:created>
  <dcterms:modified xsi:type="dcterms:W3CDTF">2023-07-21T12:56:52+02:00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